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5D0CF">
      <w:pPr>
        <w:keepNext/>
        <w:keepLines/>
        <w:spacing w:before="260" w:after="260" w:line="360" w:lineRule="auto"/>
        <w:jc w:val="center"/>
        <w:outlineLvl w:val="1"/>
        <w:rPr>
          <w:rFonts w:hint="eastAsia"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松江区“雪亮工程”区综治分平台项目(运维）</w:t>
      </w:r>
    </w:p>
    <w:p w14:paraId="1ACFB94A">
      <w:pPr>
        <w:keepNext/>
        <w:keepLines/>
        <w:spacing w:before="260" w:after="260" w:line="360" w:lineRule="auto"/>
        <w:jc w:val="center"/>
        <w:outlineLvl w:val="1"/>
        <w:rPr>
          <w:rFonts w:hint="eastAsia"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竞争性磋商公告</w:t>
      </w:r>
    </w:p>
    <w:tbl>
      <w:tblPr>
        <w:tblStyle w:val="2"/>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85"/>
      </w:tblGrid>
      <w:tr w14:paraId="60D91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85" w:type="dxa"/>
            <w:tcBorders>
              <w:top w:val="single" w:color="000000" w:sz="4" w:space="0"/>
              <w:left w:val="single" w:color="000000" w:sz="4" w:space="0"/>
              <w:bottom w:val="single" w:color="000000" w:sz="4" w:space="0"/>
              <w:right w:val="single" w:color="000000" w:sz="4" w:space="0"/>
            </w:tcBorders>
            <w:noWrap w:val="0"/>
            <w:vAlign w:val="top"/>
          </w:tcPr>
          <w:p w14:paraId="0635A929">
            <w:pP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项目概况</w:t>
            </w:r>
          </w:p>
          <w:p w14:paraId="085E01AD">
            <w:pPr>
              <w:snapToGrid w:val="0"/>
              <w:spacing w:line="460" w:lineRule="exact"/>
              <w:ind w:firstLine="420" w:firstLineChars="200"/>
              <w:rPr>
                <w:rFonts w:ascii="宋体" w:hAnsi="宋体" w:eastAsia="宋体" w:cs="Arial"/>
                <w:color w:val="000000" w:themeColor="text1"/>
                <w:sz w:val="30"/>
                <w:szCs w:val="30"/>
                <w:highlight w:val="none"/>
                <w14:textFill>
                  <w14:solidFill>
                    <w14:schemeClr w14:val="tx1"/>
                  </w14:solidFill>
                </w14:textFill>
              </w:rPr>
            </w:pPr>
            <w:r>
              <w:rPr>
                <w:rFonts w:hint="eastAsia" w:ascii="Times New Roman" w:hAnsi="Times New Roman" w:eastAsia="宋体" w:cs="Times New Roman"/>
                <w:color w:val="000000" w:themeColor="text1"/>
                <w:highlight w:val="none"/>
                <w14:textFill>
                  <w14:solidFill>
                    <w14:schemeClr w14:val="tx1"/>
                  </w14:solidFill>
                </w14:textFill>
              </w:rPr>
              <w:t>松江区“雪亮工程”区综治分平台项目(运维）</w:t>
            </w:r>
            <w:r>
              <w:rPr>
                <w:rFonts w:hint="eastAsia" w:ascii="宋体" w:hAnsi="宋体" w:eastAsia="宋体" w:cs="Times New Roman"/>
                <w:color w:val="000000" w:themeColor="text1"/>
                <w:highlight w:val="none"/>
                <w14:textFill>
                  <w14:solidFill>
                    <w14:schemeClr w14:val="tx1"/>
                  </w14:solidFill>
                </w14:textFill>
              </w:rPr>
              <w:t>的潜在供应商应在上海市政府采购网获取采购文件，并于</w:t>
            </w:r>
            <w:r>
              <w:rPr>
                <w:rFonts w:hint="eastAsia" w:ascii="宋体" w:hAnsi="宋体" w:eastAsia="宋体" w:cs="Times New Roman"/>
                <w:color w:val="000000" w:themeColor="text1"/>
                <w:highlight w:val="none"/>
                <w:lang w:eastAsia="zh-CN"/>
                <w14:textFill>
                  <w14:solidFill>
                    <w14:schemeClr w14:val="tx1"/>
                  </w14:solidFill>
                </w14:textFill>
              </w:rPr>
              <w:t>2026-09-07 09:00:00</w:t>
            </w:r>
          </w:p>
          <w:p w14:paraId="1B8464CC">
            <w:pPr>
              <w:widowControl/>
              <w:adjustRightInd w:val="0"/>
              <w:spacing w:line="360" w:lineRule="atLeast"/>
              <w:textAlignment w:val="baseline"/>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（北京时间）前提交响应文件。</w:t>
            </w:r>
          </w:p>
        </w:tc>
      </w:tr>
    </w:tbl>
    <w:p w14:paraId="6F365111">
      <w:pPr>
        <w:spacing w:line="360" w:lineRule="auto"/>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 xml:space="preserve"> </w:t>
      </w:r>
    </w:p>
    <w:p w14:paraId="27B5BE35">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b/>
          <w:bCs/>
          <w:color w:val="000000" w:themeColor="text1"/>
          <w:highlight w:val="none"/>
          <w14:textFill>
            <w14:solidFill>
              <w14:schemeClr w14:val="tx1"/>
            </w14:solidFill>
          </w14:textFill>
        </w:rPr>
        <w:t>一、项目基本情况</w:t>
      </w:r>
    </w:p>
    <w:p w14:paraId="47F7A48F">
      <w:pPr>
        <w:widowControl/>
        <w:spacing w:line="360" w:lineRule="auto"/>
        <w:rPr>
          <w:rFonts w:hint="eastAsia" w:ascii="宋体" w:hAnsi="宋体" w:eastAsia="宋体" w:cs="Times New Roman"/>
          <w:b/>
          <w:bCs/>
          <w:color w:val="000000" w:themeColor="text1"/>
          <w:szCs w:val="2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项目编号：</w:t>
      </w:r>
      <w:r>
        <w:rPr>
          <w:rFonts w:ascii="Times New Roman" w:hAnsi="Times New Roman" w:eastAsia="宋体" w:cs="Times New Roman"/>
          <w:color w:val="000000" w:themeColor="text1"/>
          <w:highlight w:val="none"/>
          <w14:textFill>
            <w14:solidFill>
              <w14:schemeClr w14:val="tx1"/>
            </w14:solidFill>
          </w14:textFill>
        </w:rPr>
        <w:t xml:space="preserve"> </w:t>
      </w:r>
      <w:r>
        <w:rPr>
          <w:rFonts w:hint="eastAsia" w:ascii="Times New Roman" w:hAnsi="Times New Roman" w:eastAsia="宋体" w:cs="Times New Roman"/>
          <w:color w:val="000000" w:themeColor="text1"/>
          <w:highlight w:val="none"/>
          <w14:textFill>
            <w14:solidFill>
              <w14:schemeClr w14:val="tx1"/>
            </w14:solidFill>
          </w14:textFill>
        </w:rPr>
        <w:t>310117000260624120343-17373677</w:t>
      </w:r>
    </w:p>
    <w:p w14:paraId="183720E0">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项目名称：</w:t>
      </w:r>
      <w:r>
        <w:rPr>
          <w:rFonts w:hint="eastAsia" w:ascii="Times New Roman" w:hAnsi="Times New Roman" w:eastAsia="宋体" w:cs="Times New Roman"/>
          <w:color w:val="000000" w:themeColor="text1"/>
          <w:highlight w:val="none"/>
          <w14:textFill>
            <w14:solidFill>
              <w14:schemeClr w14:val="tx1"/>
            </w14:solidFill>
          </w14:textFill>
        </w:rPr>
        <w:t xml:space="preserve">松江区“雪亮工程”区综治分平台项目(运维） </w:t>
      </w:r>
    </w:p>
    <w:p w14:paraId="6F6BC5B1">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预算编号：1726-00007941, 1726-K00009312</w:t>
      </w:r>
    </w:p>
    <w:p w14:paraId="0BF1D771">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采购方式：竞争性磋商</w:t>
      </w:r>
    </w:p>
    <w:p w14:paraId="627DFBA9">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预算金额（元）：</w:t>
      </w:r>
      <w:r>
        <w:rPr>
          <w:rFonts w:hint="eastAsia" w:ascii="宋体" w:hAnsi="宋体" w:eastAsia="宋体" w:cs="Times New Roman"/>
          <w:color w:val="000000" w:themeColor="text1"/>
          <w:highlight w:val="none"/>
          <w:lang w:val="en-US" w:eastAsia="zh-CN"/>
          <w14:textFill>
            <w14:solidFill>
              <w14:schemeClr w14:val="tx1"/>
            </w14:solidFill>
          </w14:textFill>
        </w:rPr>
        <w:t>2000000</w:t>
      </w:r>
      <w:r>
        <w:rPr>
          <w:rFonts w:hint="eastAsia" w:ascii="宋体" w:hAnsi="宋体" w:eastAsia="宋体" w:cs="Times New Roman"/>
          <w:color w:val="000000" w:themeColor="text1"/>
          <w:highlight w:val="none"/>
          <w14:textFill>
            <w14:solidFill>
              <w14:schemeClr w14:val="tx1"/>
            </w14:solidFill>
          </w14:textFill>
        </w:rPr>
        <w:t>元</w:t>
      </w:r>
    </w:p>
    <w:p w14:paraId="538E5608">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最高限价（元）：</w:t>
      </w:r>
      <w:r>
        <w:rPr>
          <w:rFonts w:hint="eastAsia" w:ascii="宋体" w:hAnsi="宋体" w:eastAsia="宋体" w:cs="Times New Roman"/>
          <w:color w:val="000000" w:themeColor="text1"/>
          <w:highlight w:val="none"/>
          <w:lang w:eastAsia="zh-CN"/>
          <w14:textFill>
            <w14:solidFill>
              <w14:schemeClr w14:val="tx1"/>
            </w14:solidFill>
          </w14:textFill>
        </w:rPr>
        <w:t>1982792</w:t>
      </w:r>
      <w:r>
        <w:rPr>
          <w:rFonts w:hint="eastAsia" w:ascii="宋体" w:hAnsi="宋体" w:eastAsia="宋体" w:cs="Times New Roman"/>
          <w:color w:val="000000" w:themeColor="text1"/>
          <w:highlight w:val="none"/>
          <w14:textFill>
            <w14:solidFill>
              <w14:schemeClr w14:val="tx1"/>
            </w14:solidFill>
          </w14:textFill>
        </w:rPr>
        <w:t xml:space="preserve"> 元，</w:t>
      </w:r>
    </w:p>
    <w:p w14:paraId="4E027294">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采购需求：</w:t>
      </w:r>
    </w:p>
    <w:p w14:paraId="7B5ACA1D">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包名称：松江区“雪亮工程”区综治分平台项目(运维） ；</w:t>
      </w:r>
    </w:p>
    <w:p w14:paraId="3714211D">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数量：1</w:t>
      </w:r>
    </w:p>
    <w:p w14:paraId="6162984F">
      <w:pPr>
        <w:widowControl/>
        <w:spacing w:line="360" w:lineRule="auto"/>
        <w:rPr>
          <w:rFonts w:hint="eastAsia" w:ascii="宋体" w:hAnsi="宋体" w:eastAsia="宋体" w:cs="Times New Roman"/>
          <w:color w:val="000000" w:themeColor="text1"/>
          <w:highlight w:val="none"/>
          <w:lang w:eastAsia="zh-CN"/>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预算金额（元）：</w:t>
      </w:r>
      <w:r>
        <w:rPr>
          <w:rFonts w:hint="eastAsia" w:ascii="宋体" w:hAnsi="宋体" w:eastAsia="宋体" w:cs="Times New Roman"/>
          <w:color w:val="000000" w:themeColor="text1"/>
          <w:highlight w:val="none"/>
          <w:lang w:eastAsia="zh-CN"/>
          <w14:textFill>
            <w14:solidFill>
              <w14:schemeClr w14:val="tx1"/>
            </w14:solidFill>
          </w14:textFill>
        </w:rPr>
        <w:t>1982792</w:t>
      </w:r>
    </w:p>
    <w:p w14:paraId="118C956C">
      <w:pPr>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简要规则描述：</w:t>
      </w:r>
      <w:r>
        <w:rPr>
          <w:rFonts w:hint="eastAsia" w:ascii="宋体" w:hAnsi="宋体" w:eastAsia="宋体" w:cs="Times New Roman"/>
          <w:color w:val="000000" w:themeColor="text1"/>
          <w:highlight w:val="none"/>
          <w:lang w:val="en-US" w:eastAsia="zh-CN"/>
          <w14:textFill>
            <w14:solidFill>
              <w14:schemeClr w14:val="tx1"/>
            </w14:solidFill>
          </w14:textFill>
        </w:rPr>
        <w:t>为采购人</w:t>
      </w:r>
      <w:r>
        <w:rPr>
          <w:rFonts w:hint="eastAsia" w:ascii="宋体" w:hAnsi="宋体" w:eastAsia="宋体" w:cs="Times New Roman"/>
          <w:color w:val="000000" w:themeColor="text1"/>
          <w:highlight w:val="none"/>
          <w14:textFill>
            <w14:solidFill>
              <w14:schemeClr w14:val="tx1"/>
            </w14:solidFill>
          </w14:textFill>
        </w:rPr>
        <w:t>提供松江区“雪亮工程”区综治分平台项目(运维）服务。具体项目内容、采购范围及所应达到的具体要求，以竞争性磋商文件相应规定为准。</w:t>
      </w:r>
    </w:p>
    <w:p w14:paraId="1A24D206">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合同履约期限：合同签订后一年</w:t>
      </w:r>
    </w:p>
    <w:p w14:paraId="51B70AEF">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本项目（</w:t>
      </w:r>
      <w:r>
        <w:rPr>
          <w:rFonts w:hint="eastAsia" w:ascii="宋体" w:hAnsi="宋体" w:eastAsia="宋体" w:cs="Times New Roman"/>
          <w:b/>
          <w:color w:val="000000" w:themeColor="text1"/>
          <w:highlight w:val="none"/>
          <w14:textFill>
            <w14:solidFill>
              <w14:schemeClr w14:val="tx1"/>
            </w14:solidFill>
          </w14:textFill>
        </w:rPr>
        <w:t>不允许</w:t>
      </w:r>
      <w:r>
        <w:rPr>
          <w:rFonts w:hint="eastAsia" w:ascii="宋体" w:hAnsi="宋体" w:eastAsia="宋体" w:cs="Times New Roman"/>
          <w:color w:val="000000" w:themeColor="text1"/>
          <w:highlight w:val="none"/>
          <w14:textFill>
            <w14:solidFill>
              <w14:schemeClr w14:val="tx1"/>
            </w14:solidFill>
          </w14:textFill>
        </w:rPr>
        <w:t>）接受联合体投标。</w:t>
      </w:r>
    </w:p>
    <w:p w14:paraId="094B970C">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b/>
          <w:bCs/>
          <w:color w:val="000000" w:themeColor="text1"/>
          <w:highlight w:val="none"/>
          <w14:textFill>
            <w14:solidFill>
              <w14:schemeClr w14:val="tx1"/>
            </w14:solidFill>
          </w14:textFill>
        </w:rPr>
        <w:t>二、申请人的资格要求：</w:t>
      </w:r>
    </w:p>
    <w:p w14:paraId="767D3834">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1.满足《中华人民共和国政府采购法》第二十二条规定；</w:t>
      </w:r>
    </w:p>
    <w:p w14:paraId="4EB55CD2">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2.落实政府采购政策需满足的资格要求：</w:t>
      </w:r>
      <w:r>
        <w:rPr>
          <w:rFonts w:hint="eastAsia" w:ascii="宋体" w:hAnsi="宋体" w:eastAsia="宋体" w:cs="Arial"/>
          <w:color w:val="000000" w:themeColor="text1"/>
          <w:szCs w:val="21"/>
          <w:highlight w:val="none"/>
          <w14:textFill>
            <w14:solidFill>
              <w14:schemeClr w14:val="tx1"/>
            </w14:solidFill>
          </w14:textFill>
        </w:rPr>
        <w:t>本采购项目执行政府采购有关鼓励支持节能产品、环境认证产品以及支持中小企业、福利企业等的政策规定；</w:t>
      </w:r>
    </w:p>
    <w:p w14:paraId="34A70B14">
      <w:pPr>
        <w:autoSpaceDE w:val="0"/>
        <w:autoSpaceDN w:val="0"/>
        <w:spacing w:line="360" w:lineRule="auto"/>
        <w:ind w:right="21" w:rightChars="10"/>
        <w:textAlignment w:val="bottom"/>
        <w:rPr>
          <w:rFonts w:hint="eastAsia" w:ascii="宋体" w:hAnsi="宋体" w:eastAsia="宋体" w:cs="Times New Roman"/>
          <w:color w:val="000000" w:themeColor="text1"/>
          <w:szCs w:val="20"/>
          <w:highlight w:val="none"/>
          <w14:textFill>
            <w14:solidFill>
              <w14:schemeClr w14:val="tx1"/>
            </w14:solidFill>
          </w14:textFill>
        </w:rPr>
      </w:pPr>
      <w:r>
        <w:rPr>
          <w:rFonts w:hint="eastAsia" w:ascii="宋体" w:hAnsi="宋体" w:eastAsia="宋体" w:cs="Times New Roman"/>
          <w:color w:val="000000" w:themeColor="text1"/>
          <w:szCs w:val="20"/>
          <w:highlight w:val="none"/>
          <w14:textFill>
            <w14:solidFill>
              <w14:schemeClr w14:val="tx1"/>
            </w14:solidFill>
          </w14:textFill>
        </w:rPr>
        <w:t>3.本项目的特定资格要求：</w:t>
      </w:r>
    </w:p>
    <w:p w14:paraId="5EB96DEA">
      <w:pPr>
        <w:autoSpaceDE w:val="0"/>
        <w:autoSpaceDN w:val="0"/>
        <w:spacing w:line="360" w:lineRule="auto"/>
        <w:ind w:right="21" w:rightChars="10"/>
        <w:textAlignment w:val="bottom"/>
        <w:rPr>
          <w:rFonts w:hint="eastAsia" w:ascii="宋体" w:hAnsi="宋体" w:eastAsia="宋体" w:cs="Times New Roman"/>
          <w:color w:val="000000" w:themeColor="text1"/>
          <w:szCs w:val="20"/>
          <w:highlight w:val="none"/>
          <w14:textFill>
            <w14:solidFill>
              <w14:schemeClr w14:val="tx1"/>
            </w14:solidFill>
          </w14:textFill>
        </w:rPr>
      </w:pPr>
      <w:r>
        <w:rPr>
          <w:rFonts w:hint="eastAsia" w:ascii="宋体" w:hAnsi="宋体" w:eastAsia="宋体" w:cs="Times New Roman"/>
          <w:color w:val="000000" w:themeColor="text1"/>
          <w:szCs w:val="20"/>
          <w:highlight w:val="none"/>
          <w14:textFill>
            <w14:solidFill>
              <w14:schemeClr w14:val="tx1"/>
            </w14:solidFill>
          </w14:textFill>
        </w:rPr>
        <w:t>3.1符合《中华人民共和国政府采购法》第二十二条的规定；</w:t>
      </w:r>
    </w:p>
    <w:p w14:paraId="3A96503F">
      <w:pPr>
        <w:autoSpaceDE w:val="0"/>
        <w:autoSpaceDN w:val="0"/>
        <w:spacing w:line="360" w:lineRule="auto"/>
        <w:ind w:right="21" w:rightChars="10"/>
        <w:textAlignment w:val="bottom"/>
        <w:rPr>
          <w:rFonts w:ascii="宋体" w:hAnsi="宋体" w:eastAsia="宋体" w:cs="Times New Roman"/>
          <w:color w:val="000000" w:themeColor="text1"/>
          <w:szCs w:val="20"/>
          <w:highlight w:val="none"/>
          <w14:textFill>
            <w14:solidFill>
              <w14:schemeClr w14:val="tx1"/>
            </w14:solidFill>
          </w14:textFill>
        </w:rPr>
      </w:pPr>
      <w:r>
        <w:rPr>
          <w:rFonts w:hint="eastAsia" w:ascii="宋体" w:hAnsi="宋体" w:eastAsia="宋体" w:cs="Times New Roman"/>
          <w:color w:val="000000" w:themeColor="text1"/>
          <w:szCs w:val="20"/>
          <w:highlight w:val="none"/>
          <w14:textFill>
            <w14:solidFill>
              <w14:schemeClr w14:val="tx1"/>
            </w14:solidFill>
          </w14:textFill>
        </w:rPr>
        <w:t>3.2 中华人民共和国境内具有独立承担民事责任能力的法人（或法人依法设立并领取营业执照的分支机构）或非法人组织，以分支机构名义投标的，应当取得其法人</w:t>
      </w:r>
      <w:r>
        <w:rPr>
          <w:rFonts w:hint="eastAsia" w:ascii="宋体" w:hAnsi="宋体" w:eastAsia="宋体" w:cs="Times New Roman"/>
          <w:color w:val="000000" w:themeColor="text1"/>
          <w:szCs w:val="20"/>
          <w:highlight w:val="none"/>
          <w:lang w:val="en-US" w:eastAsia="zh-CN"/>
          <w14:textFill>
            <w14:solidFill>
              <w14:schemeClr w14:val="tx1"/>
            </w14:solidFill>
          </w14:textFill>
        </w:rPr>
        <w:t>的</w:t>
      </w:r>
      <w:r>
        <w:rPr>
          <w:rFonts w:hint="eastAsia" w:ascii="宋体" w:hAnsi="宋体" w:eastAsia="宋体" w:cs="Times New Roman"/>
          <w:color w:val="000000" w:themeColor="text1"/>
          <w:szCs w:val="20"/>
          <w:highlight w:val="none"/>
          <w14:textFill>
            <w14:solidFill>
              <w14:schemeClr w14:val="tx1"/>
            </w14:solidFill>
          </w14:textFill>
        </w:rPr>
        <w:t>授权书，且法人与其分支机构不得同时参加同一合同项下的采购活动。</w:t>
      </w:r>
    </w:p>
    <w:p w14:paraId="4B4F474A">
      <w:pPr>
        <w:autoSpaceDE w:val="0"/>
        <w:autoSpaceDN w:val="0"/>
        <w:spacing w:line="360" w:lineRule="auto"/>
        <w:ind w:right="21" w:rightChars="10"/>
        <w:textAlignment w:val="bottom"/>
        <w:rPr>
          <w:rFonts w:hint="eastAsia" w:ascii="宋体" w:hAnsi="宋体" w:eastAsia="宋体" w:cs="Times New Roman"/>
          <w:color w:val="000000" w:themeColor="text1"/>
          <w:szCs w:val="20"/>
          <w:highlight w:val="none"/>
          <w14:textFill>
            <w14:solidFill>
              <w14:schemeClr w14:val="tx1"/>
            </w14:solidFill>
          </w14:textFill>
        </w:rPr>
      </w:pPr>
      <w:r>
        <w:rPr>
          <w:rFonts w:hint="eastAsia" w:ascii="宋体" w:hAnsi="宋体" w:eastAsia="宋体" w:cs="Times New Roman"/>
          <w:color w:val="000000" w:themeColor="text1"/>
          <w:szCs w:val="20"/>
          <w:highlight w:val="none"/>
          <w14:textFill>
            <w14:solidFill>
              <w14:schemeClr w14:val="tx1"/>
            </w14:solidFill>
          </w14:textFill>
        </w:rPr>
        <w:t>3.3未被“信用中国”（www.creditchina.gov.cn）、中国政府采购网（www.ccgp.gov.cn）列入失信被执行人、重大税收违法案件当事人名单、政府采购严重违法失信行为记录名单；</w:t>
      </w:r>
    </w:p>
    <w:p w14:paraId="10795E27">
      <w:pPr>
        <w:autoSpaceDE w:val="0"/>
        <w:autoSpaceDN w:val="0"/>
        <w:spacing w:line="360" w:lineRule="auto"/>
        <w:ind w:right="21" w:rightChars="10"/>
        <w:textAlignment w:val="bottom"/>
        <w:rPr>
          <w:rFonts w:hint="eastAsia" w:ascii="宋体" w:hAnsi="宋体" w:eastAsia="宋体" w:cs="Times New Roman"/>
          <w:b/>
          <w:bCs/>
          <w:color w:val="000000" w:themeColor="text1"/>
          <w:szCs w:val="20"/>
          <w:highlight w:val="none"/>
          <w14:textFill>
            <w14:solidFill>
              <w14:schemeClr w14:val="tx1"/>
            </w14:solidFill>
          </w14:textFill>
        </w:rPr>
      </w:pPr>
      <w:r>
        <w:rPr>
          <w:rFonts w:hint="eastAsia" w:ascii="宋体" w:hAnsi="宋体" w:eastAsia="宋体" w:cs="Times New Roman"/>
          <w:b/>
          <w:bCs/>
          <w:color w:val="000000" w:themeColor="text1"/>
          <w:szCs w:val="20"/>
          <w:highlight w:val="none"/>
          <w14:textFill>
            <w14:solidFill>
              <w14:schemeClr w14:val="tx1"/>
            </w14:solidFill>
          </w14:textFill>
        </w:rPr>
        <w:t>3.4本项目面向大、中、小、微型企业及各类供应商采购。</w:t>
      </w:r>
    </w:p>
    <w:p w14:paraId="6264D556">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b/>
          <w:bCs/>
          <w:color w:val="000000" w:themeColor="text1"/>
          <w:highlight w:val="none"/>
          <w14:textFill>
            <w14:solidFill>
              <w14:schemeClr w14:val="tx1"/>
            </w14:solidFill>
          </w14:textFill>
        </w:rPr>
        <w:t>三、获取采购文件</w:t>
      </w:r>
    </w:p>
    <w:p w14:paraId="48F348D2">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时间：</w:t>
      </w:r>
      <w:bookmarkStart w:id="0" w:name="PO_12775_PM008"/>
      <w:r>
        <w:rPr>
          <w:rFonts w:hint="eastAsia" w:ascii="宋体" w:hAnsi="宋体" w:eastAsia="宋体" w:cs="Times New Roman"/>
          <w:color w:val="000000" w:themeColor="text1"/>
          <w:kern w:val="0"/>
          <w:sz w:val="21"/>
          <w:szCs w:val="21"/>
          <w:highlight w:val="none"/>
          <w:lang w:eastAsia="zh-CN"/>
          <w14:textFill>
            <w14:solidFill>
              <w14:schemeClr w14:val="tx1"/>
            </w14:solidFill>
          </w14:textFill>
        </w:rPr>
        <w:t>2026-08-27</w:t>
      </w:r>
      <w:bookmarkEnd w:id="0"/>
      <w:r>
        <w:rPr>
          <w:rFonts w:hint="eastAsia" w:ascii="宋体" w:hAnsi="宋体" w:eastAsia="宋体" w:cs="Times New Roman"/>
          <w:color w:val="000000" w:themeColor="text1"/>
          <w:kern w:val="0"/>
          <w:sz w:val="21"/>
          <w:szCs w:val="21"/>
          <w:highlight w:val="none"/>
          <w14:textFill>
            <w14:solidFill>
              <w14:schemeClr w14:val="tx1"/>
            </w14:solidFill>
          </w14:textFill>
        </w:rPr>
        <w:t>至</w:t>
      </w:r>
      <w:bookmarkStart w:id="1" w:name="PO_12775_PM009"/>
      <w:r>
        <w:rPr>
          <w:rFonts w:hint="eastAsia" w:ascii="宋体" w:hAnsi="宋体" w:eastAsia="宋体" w:cs="Times New Roman"/>
          <w:color w:val="000000" w:themeColor="text1"/>
          <w:kern w:val="0"/>
          <w:sz w:val="21"/>
          <w:szCs w:val="21"/>
          <w:highlight w:val="none"/>
          <w:lang w:eastAsia="zh-CN"/>
          <w14:textFill>
            <w14:solidFill>
              <w14:schemeClr w14:val="tx1"/>
            </w14:solidFill>
          </w14:textFill>
        </w:rPr>
        <w:t>2026-09-03</w:t>
      </w:r>
      <w:bookmarkEnd w:id="1"/>
      <w:r>
        <w:rPr>
          <w:rFonts w:hint="eastAsia" w:ascii="宋体" w:hAnsi="宋体" w:eastAsia="宋体" w:cs="Times New Roman"/>
          <w:color w:val="000000" w:themeColor="text1"/>
          <w:kern w:val="0"/>
          <w:sz w:val="21"/>
          <w:szCs w:val="21"/>
          <w:highlight w:val="none"/>
          <w14:textFill>
            <w14:solidFill>
              <w14:schemeClr w14:val="tx1"/>
            </w14:solidFill>
          </w14:textFill>
        </w:rPr>
        <w:t>（节假日除外）</w:t>
      </w:r>
      <w:r>
        <w:rPr>
          <w:rFonts w:hint="eastAsia" w:ascii="宋体" w:hAnsi="宋体" w:eastAsia="宋体" w:cs="Times New Roman"/>
          <w:color w:val="000000" w:themeColor="text1"/>
          <w:sz w:val="21"/>
          <w:szCs w:val="21"/>
          <w:highlight w:val="none"/>
          <w14:textFill>
            <w14:solidFill>
              <w14:schemeClr w14:val="tx1"/>
            </w14:solidFill>
          </w14:textFill>
        </w:rPr>
        <w:t>，每天上午00:00:00~12:00:00，</w:t>
      </w:r>
      <w:r>
        <w:rPr>
          <w:rFonts w:hint="eastAsia" w:ascii="宋体" w:hAnsi="宋体" w:eastAsia="宋体" w:cs="Times New Roman"/>
          <w:color w:val="000000" w:themeColor="text1"/>
          <w:highlight w:val="none"/>
          <w14:textFill>
            <w14:solidFill>
              <w14:schemeClr w14:val="tx1"/>
            </w14:solidFill>
          </w14:textFill>
        </w:rPr>
        <w:t>下午12:00:00~23:59:00（北京时间，法定节假日除外）</w:t>
      </w:r>
    </w:p>
    <w:p w14:paraId="6E16DA55">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地点：上海市政府采购网</w:t>
      </w:r>
    </w:p>
    <w:p w14:paraId="4F8A7BC0">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方式：网上获取</w:t>
      </w:r>
    </w:p>
    <w:p w14:paraId="3791523F">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售价（元）：0</w:t>
      </w:r>
    </w:p>
    <w:p w14:paraId="649FF068">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b/>
          <w:bCs/>
          <w:color w:val="000000" w:themeColor="text1"/>
          <w:highlight w:val="none"/>
          <w14:textFill>
            <w14:solidFill>
              <w14:schemeClr w14:val="tx1"/>
            </w14:solidFill>
          </w14:textFill>
        </w:rPr>
        <w:t>四、响应文件提交</w:t>
      </w:r>
    </w:p>
    <w:p w14:paraId="0B1C7476">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截止时间：</w:t>
      </w:r>
      <w:bookmarkStart w:id="2" w:name="PO_12775_PM015"/>
      <w:r>
        <w:rPr>
          <w:rFonts w:hint="eastAsia" w:ascii="宋体" w:hAnsi="宋体" w:eastAsia="宋体" w:cs="Times New Roman"/>
          <w:color w:val="000000" w:themeColor="text1"/>
          <w:highlight w:val="none"/>
          <w:lang w:eastAsia="zh-CN"/>
          <w14:textFill>
            <w14:solidFill>
              <w14:schemeClr w14:val="tx1"/>
            </w14:solidFill>
          </w14:textFill>
        </w:rPr>
        <w:t>2026-09-07 09:00:00</w:t>
      </w:r>
      <w:bookmarkEnd w:id="2"/>
      <w:r>
        <w:rPr>
          <w:rFonts w:hint="eastAsia" w:ascii="宋体" w:hAnsi="宋体" w:eastAsia="宋体" w:cs="Times New Roman"/>
          <w:color w:val="000000" w:themeColor="text1"/>
          <w:highlight w:val="none"/>
          <w14:textFill>
            <w14:solidFill>
              <w14:schemeClr w14:val="tx1"/>
            </w14:solidFill>
          </w14:textFill>
        </w:rPr>
        <w:t>（北京时间）</w:t>
      </w:r>
    </w:p>
    <w:p w14:paraId="3F3EB161">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地点：上海市政府采购网（现场：上海市松江区鼎源路618弄79号楼1楼）</w:t>
      </w:r>
    </w:p>
    <w:p w14:paraId="5F29AF8C">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b/>
          <w:bCs/>
          <w:color w:val="000000" w:themeColor="text1"/>
          <w:highlight w:val="none"/>
          <w14:textFill>
            <w14:solidFill>
              <w14:schemeClr w14:val="tx1"/>
            </w14:solidFill>
          </w14:textFill>
        </w:rPr>
        <w:t>五、响应文件开启</w:t>
      </w:r>
    </w:p>
    <w:p w14:paraId="45C8D534">
      <w:pPr>
        <w:snapToGrid w:val="0"/>
        <w:spacing w:line="460" w:lineRule="exact"/>
        <w:ind w:firstLine="420" w:firstLineChars="200"/>
        <w:rPr>
          <w:rFonts w:ascii="宋体" w:hAnsi="宋体" w:eastAsia="宋体" w:cs="Arial"/>
          <w:color w:val="000000" w:themeColor="text1"/>
          <w:sz w:val="30"/>
          <w:szCs w:val="30"/>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开启时间：</w:t>
      </w:r>
      <w:r>
        <w:rPr>
          <w:rFonts w:hint="eastAsia" w:ascii="宋体" w:hAnsi="宋体" w:eastAsia="宋体" w:cs="Times New Roman"/>
          <w:color w:val="000000" w:themeColor="text1"/>
          <w:highlight w:val="none"/>
          <w:lang w:eastAsia="zh-CN"/>
          <w14:textFill>
            <w14:solidFill>
              <w14:schemeClr w14:val="tx1"/>
            </w14:solidFill>
          </w14:textFill>
        </w:rPr>
        <w:t>2026-09-07 09:00:00</w:t>
      </w:r>
    </w:p>
    <w:p w14:paraId="1D6E7F14">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（北京时间）</w:t>
      </w:r>
    </w:p>
    <w:p w14:paraId="61D01863">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地点：上海市政府采购网（现场：上海市松江区鼎源路618弄79号楼1楼）</w:t>
      </w:r>
    </w:p>
    <w:p w14:paraId="6CFBF1B6">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b/>
          <w:bCs/>
          <w:color w:val="000000" w:themeColor="text1"/>
          <w:highlight w:val="none"/>
          <w14:textFill>
            <w14:solidFill>
              <w14:schemeClr w14:val="tx1"/>
            </w14:solidFill>
          </w14:textFill>
        </w:rPr>
        <w:t>六、公告期限</w:t>
      </w:r>
    </w:p>
    <w:p w14:paraId="6166F5B1">
      <w:pPr>
        <w:widowControl/>
        <w:spacing w:line="360" w:lineRule="auto"/>
        <w:rPr>
          <w:rFonts w:hint="eastAsia" w:ascii="宋体" w:hAnsi="宋体" w:eastAsia="宋体" w:cs="Arial"/>
          <w:color w:val="000000" w:themeColor="text1"/>
          <w:highlight w:val="none"/>
          <w14:textFill>
            <w14:solidFill>
              <w14:schemeClr w14:val="tx1"/>
            </w14:solidFill>
          </w14:textFill>
        </w:rPr>
      </w:pPr>
      <w:r>
        <w:rPr>
          <w:rFonts w:hint="eastAsia" w:ascii="宋体" w:hAnsi="宋体" w:eastAsia="宋体" w:cs="Arial"/>
          <w:color w:val="000000" w:themeColor="text1"/>
          <w:highlight w:val="none"/>
          <w14:textFill>
            <w14:solidFill>
              <w14:schemeClr w14:val="tx1"/>
            </w14:solidFill>
          </w14:textFill>
        </w:rPr>
        <w:t>自本公告发布之日起3个工作日。</w:t>
      </w:r>
    </w:p>
    <w:p w14:paraId="0E0DB516">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b/>
          <w:bCs/>
          <w:color w:val="000000" w:themeColor="text1"/>
          <w:highlight w:val="none"/>
          <w14:textFill>
            <w14:solidFill>
              <w14:schemeClr w14:val="tx1"/>
            </w14:solidFill>
          </w14:textFill>
        </w:rPr>
        <w:t>七、其他补充事宜</w:t>
      </w:r>
    </w:p>
    <w:p w14:paraId="20DF2632">
      <w:pPr>
        <w:widowControl/>
        <w:spacing w:line="360" w:lineRule="auto"/>
        <w:rPr>
          <w:rFonts w:hint="eastAsia" w:ascii="宋体" w:hAnsi="宋体" w:eastAsia="宋体" w:cs="Arial"/>
          <w:color w:val="000000" w:themeColor="text1"/>
          <w:highlight w:val="none"/>
          <w14:textFill>
            <w14:solidFill>
              <w14:schemeClr w14:val="tx1"/>
            </w14:solidFill>
          </w14:textFill>
        </w:rPr>
      </w:pPr>
      <w:r>
        <w:rPr>
          <w:rFonts w:hint="eastAsia" w:ascii="宋体" w:hAnsi="宋体" w:eastAsia="宋体" w:cs="Arial"/>
          <w:color w:val="000000" w:themeColor="text1"/>
          <w:highlight w:val="none"/>
          <w14:textFill>
            <w14:solidFill>
              <w14:schemeClr w14:val="tx1"/>
            </w14:solidFill>
          </w14:textFill>
        </w:rPr>
        <w:t>1、本项目在上海市政府采购云平台（网址：www.zfcg.sh.gov.cn/）进行。有关操作可观看线上直播培训回看，也可登录采购云平台查看培训操作手册或培训操作视频。</w:t>
      </w:r>
    </w:p>
    <w:p w14:paraId="4DBB2D87">
      <w:pPr>
        <w:widowControl/>
        <w:spacing w:line="360" w:lineRule="auto"/>
        <w:rPr>
          <w:rFonts w:hint="eastAsia" w:ascii="宋体" w:hAnsi="宋体" w:eastAsia="宋体" w:cs="Arial"/>
          <w:color w:val="000000" w:themeColor="text1"/>
          <w:highlight w:val="none"/>
          <w14:textFill>
            <w14:solidFill>
              <w14:schemeClr w14:val="tx1"/>
            </w14:solidFill>
          </w14:textFill>
        </w:rPr>
      </w:pPr>
      <w:r>
        <w:rPr>
          <w:rFonts w:hint="eastAsia" w:ascii="宋体" w:hAnsi="宋体" w:eastAsia="宋体" w:cs="Arial"/>
          <w:color w:val="000000" w:themeColor="text1"/>
          <w:highlight w:val="none"/>
          <w14:textFill>
            <w14:solidFill>
              <w14:schemeClr w14:val="tx1"/>
            </w14:solidFill>
          </w14:textFill>
        </w:rPr>
        <w:t>2、采购云平台在使用问题可拨打服务电话95763进行咨询。</w:t>
      </w:r>
    </w:p>
    <w:p w14:paraId="30AE0A66">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3、其他：</w:t>
      </w:r>
    </w:p>
    <w:p w14:paraId="324C0C9F">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①</w:t>
      </w:r>
      <w:r>
        <w:rPr>
          <w:rFonts w:hint="eastAsia" w:ascii="宋体" w:hAnsi="宋体" w:eastAsia="宋体" w:cs="Times New Roman"/>
          <w:color w:val="000000" w:themeColor="text1"/>
          <w:highlight w:val="none"/>
          <w14:textFill>
            <w14:solidFill>
              <w14:schemeClr w14:val="tx1"/>
            </w14:solidFill>
          </w14:textFill>
        </w:rPr>
        <w:t>本次项目采用政采云平台网上磋商方式，电子响应文件须在响应截止时间前提交到上海市政府采购云平台政采云平台并签收完成。</w:t>
      </w:r>
    </w:p>
    <w:p w14:paraId="1907497E">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②</w:t>
      </w:r>
      <w:r>
        <w:rPr>
          <w:rFonts w:hint="eastAsia" w:ascii="宋体" w:hAnsi="宋体" w:eastAsia="宋体" w:cs="Times New Roman"/>
          <w:color w:val="000000" w:themeColor="text1"/>
          <w:highlight w:val="none"/>
          <w14:textFill>
            <w14:solidFill>
              <w14:schemeClr w14:val="tx1"/>
            </w14:solidFill>
          </w14:textFill>
        </w:rPr>
        <w:t>本项目须进行现场磋商，请各供应商派代表携报价时所使用的CA证书和可上网的笔记本电脑至现场磋商地点参加磋商会议；</w:t>
      </w:r>
    </w:p>
    <w:p w14:paraId="2B10E3E2">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b/>
          <w:bCs/>
          <w:color w:val="000000" w:themeColor="text1"/>
          <w:highlight w:val="none"/>
          <w14:textFill>
            <w14:solidFill>
              <w14:schemeClr w14:val="tx1"/>
            </w14:solidFill>
          </w14:textFill>
        </w:rPr>
        <w:t>八、凡对本次招标提出询问，请按以下方式联系</w:t>
      </w:r>
    </w:p>
    <w:p w14:paraId="306B15DE">
      <w:pPr>
        <w:spacing w:line="360" w:lineRule="auto"/>
        <w:rPr>
          <w:rFonts w:hint="eastAsia" w:ascii="Times New Roman" w:hAnsi="Times New Roman"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1.采购人信息</w:t>
      </w:r>
    </w:p>
    <w:p w14:paraId="13A06297">
      <w:pPr>
        <w:snapToGrid w:val="0"/>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采购人：中共上海市松江区委政法委员会</w:t>
      </w:r>
    </w:p>
    <w:p w14:paraId="5CDB64B6">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地  址：上海市松江区园中路1号</w:t>
      </w:r>
    </w:p>
    <w:p w14:paraId="59E4B37F">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联系人：欧阳火生</w:t>
      </w:r>
    </w:p>
    <w:p w14:paraId="08B4CE25">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电  话：（021）37739396</w:t>
      </w:r>
    </w:p>
    <w:p w14:paraId="4DC41B00">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邮 编：201600</w:t>
      </w:r>
    </w:p>
    <w:p w14:paraId="64189890">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2.采购代理机构信息</w:t>
      </w:r>
    </w:p>
    <w:p w14:paraId="7A771352">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名称：上海科瑞真诚建设项目管理有限公司</w:t>
      </w:r>
    </w:p>
    <w:p w14:paraId="3FA2ADB3">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地址：上海市松江区鼎源路618弄79号楼1楼</w:t>
      </w:r>
    </w:p>
    <w:p w14:paraId="2E1051DF">
      <w:pPr>
        <w:widowControl/>
        <w:spacing w:line="360" w:lineRule="auto"/>
        <w:rPr>
          <w:rFonts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联系方式：</w:t>
      </w:r>
      <w:r>
        <w:rPr>
          <w:rFonts w:hint="eastAsia" w:ascii="宋体" w:hAnsi="宋体" w:cs="Times New Roman"/>
          <w:color w:val="000000" w:themeColor="text1"/>
          <w:highlight w:val="none"/>
          <w:lang w:eastAsia="zh-CN"/>
          <w14:textFill>
            <w14:solidFill>
              <w14:schemeClr w14:val="tx1"/>
            </w14:solidFill>
          </w14:textFill>
        </w:rPr>
        <w:t>15201929058</w:t>
      </w:r>
      <w:r>
        <w:rPr>
          <w:rFonts w:hint="eastAsia" w:ascii="宋体" w:hAnsi="宋体" w:eastAsia="宋体" w:cs="Times New Roman"/>
          <w:color w:val="000000" w:themeColor="text1"/>
          <w:highlight w:val="none"/>
          <w14:textFill>
            <w14:solidFill>
              <w14:schemeClr w14:val="tx1"/>
            </w14:solidFill>
          </w14:textFill>
        </w:rPr>
        <w:t>3.</w:t>
      </w:r>
    </w:p>
    <w:p w14:paraId="7ED89373">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项目联系方式</w:t>
      </w:r>
    </w:p>
    <w:p w14:paraId="1638B55B">
      <w:pPr>
        <w:widowControl/>
        <w:spacing w:line="360" w:lineRule="auto"/>
        <w:rPr>
          <w:rFonts w:hint="eastAsia" w:ascii="宋体" w:hAnsi="宋体" w:eastAsia="宋体" w:cs="Times New Roman"/>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项目联系人：单明凤</w:t>
      </w:r>
    </w:p>
    <w:p w14:paraId="71D39F51">
      <w:pPr>
        <w:rPr>
          <w:color w:val="000000" w:themeColor="text1"/>
          <w14:textFill>
            <w14:solidFill>
              <w14:schemeClr w14:val="tx1"/>
            </w14:solidFill>
          </w14:textFill>
        </w:rPr>
      </w:pPr>
      <w:r>
        <w:rPr>
          <w:rFonts w:hint="eastAsia" w:ascii="宋体" w:hAnsi="宋体" w:eastAsia="宋体" w:cs="Times New Roman"/>
          <w:color w:val="000000" w:themeColor="text1"/>
          <w:highlight w:val="none"/>
          <w14:textFill>
            <w14:solidFill>
              <w14:schemeClr w14:val="tx1"/>
            </w14:solidFill>
          </w14:textFill>
        </w:rPr>
        <w:t>电 话：</w:t>
      </w:r>
      <w:bookmarkStart w:id="3" w:name="_GoBack"/>
      <w:bookmarkEnd w:id="3"/>
      <w:r>
        <w:rPr>
          <w:rFonts w:hint="eastAsia" w:ascii="宋体" w:hAnsi="宋体" w:cs="Times New Roman"/>
          <w:color w:val="000000" w:themeColor="text1"/>
          <w:highlight w:val="none"/>
          <w:lang w:eastAsia="zh-CN"/>
          <w14:textFill>
            <w14:solidFill>
              <w14:schemeClr w14:val="tx1"/>
            </w14:solidFill>
          </w14:textFill>
        </w:rPr>
        <w:t>15201929058</w:t>
      </w:r>
      <w:r>
        <w:rPr>
          <w:rFonts w:hint="eastAsia" w:ascii="宋体" w:hAnsi="宋体" w:eastAsia="宋体" w:cs="Times New Roman"/>
          <w:color w:val="000000" w:themeColor="text1"/>
          <w:highlight w:val="none"/>
          <w14:textFill>
            <w14:solidFill>
              <w14:schemeClr w14:val="tx1"/>
            </w14:solidFill>
          </w14:textFill>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320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2026-08-26T00:56:48Z</dcterms:created>
  <dc:creator>10186</dc:creator>
  <cp:lastModifiedBy>Yz</cp:lastModifiedBy>
  <dcterms:modified xsi:type="dcterms:W3CDTF">2026-08-26T00:58:24Z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eyJoZGlkIjoiM2NiMWY3MjMxMTFiMjU1ZjQwNDA1YjI2MDM5NWU5YmUiLCJ1c2VySWQiOiIxNjkzMDkyNDM4In0=</vt:lpwstr>
  </property>
  <property fmtid="{D5CDD505-2E9C-101B-9397-08002B2CF9AE}" pid="4" name="ICV">
    <vt:lpwstr>0A2D2567E1864B3B9041183EAEA85E63_12</vt:lpwstr>
  </property>
</Properties>
</file>